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A0A" w:rsidP="00E9578E" w:rsidRDefault="00E9578E" w14:paraId="79BE4E9E" w14:textId="701183D8">
      <w:pPr>
        <w:jc w:val="right"/>
      </w:pPr>
      <w:r>
        <w:t>Warszawa, dnia …</w:t>
      </w:r>
      <w:r w:rsidR="004528AB">
        <w:t>.</w:t>
      </w:r>
      <w:r>
        <w:t xml:space="preserve"> </w:t>
      </w:r>
      <w:r w:rsidR="00A236F1">
        <w:t>………………..202</w:t>
      </w:r>
      <w:r w:rsidR="002B2489">
        <w:t>4</w:t>
      </w:r>
      <w:r w:rsidR="00A236F1">
        <w:t xml:space="preserve"> </w:t>
      </w:r>
      <w:r>
        <w:t xml:space="preserve"> r.</w:t>
      </w:r>
    </w:p>
    <w:p w:rsidR="00E9578E" w:rsidP="00E9578E" w:rsidRDefault="00E9578E" w14:paraId="14DAEF60" w14:textId="77777777">
      <w:pPr>
        <w:spacing w:after="0" w:line="360" w:lineRule="auto"/>
      </w:pPr>
      <w:r>
        <w:t>Imię i nazwisko: …………………………</w:t>
      </w:r>
    </w:p>
    <w:p w:rsidR="00E9578E" w:rsidP="00E9578E" w:rsidRDefault="00E9578E" w14:paraId="2E1DDF9D" w14:textId="77777777">
      <w:pPr>
        <w:spacing w:after="0" w:line="360" w:lineRule="auto"/>
      </w:pPr>
      <w:r>
        <w:t>Adres: ……………………………………</w:t>
      </w:r>
    </w:p>
    <w:p w:rsidR="00E9578E" w:rsidP="00E9578E" w:rsidRDefault="00E9578E" w14:paraId="4B18442E" w14:textId="77777777">
      <w:pPr>
        <w:spacing w:after="0" w:line="360" w:lineRule="auto"/>
      </w:pPr>
      <w:r>
        <w:t>……………………………………………</w:t>
      </w:r>
    </w:p>
    <w:p w:rsidR="00E9578E" w:rsidP="00E9578E" w:rsidRDefault="00E9578E" w14:paraId="7CFC70C0" w14:textId="77777777">
      <w:pPr>
        <w:spacing w:after="0" w:line="360" w:lineRule="auto"/>
      </w:pPr>
    </w:p>
    <w:p w:rsidR="00E9578E" w:rsidP="00E9578E" w:rsidRDefault="00E9578E" w14:paraId="7B7E5FFF" w14:textId="77777777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:rsidR="00E9578E" w:rsidP="00E9578E" w:rsidRDefault="00E9578E" w14:paraId="3A35A95B" w14:textId="1BB27076">
      <w:pPr>
        <w:spacing w:after="0" w:line="360" w:lineRule="auto"/>
        <w:jc w:val="both"/>
        <w:rPr>
          <w:sz w:val="24"/>
          <w:szCs w:val="24"/>
        </w:rPr>
      </w:pPr>
      <w:r w:rsidRPr="408522F8">
        <w:rPr>
          <w:sz w:val="24"/>
          <w:szCs w:val="24"/>
        </w:rPr>
        <w:t>Oświadczam, iż przyjmuję do wiadom</w:t>
      </w:r>
      <w:r w:rsidRPr="408522F8" w:rsidR="00261EBB">
        <w:rPr>
          <w:sz w:val="24"/>
          <w:szCs w:val="24"/>
        </w:rPr>
        <w:t xml:space="preserve">ości, że studia niestacjonarne </w:t>
      </w:r>
      <w:r w:rsidRPr="408522F8" w:rsidR="7BFCDB73">
        <w:rPr>
          <w:sz w:val="24"/>
          <w:szCs w:val="24"/>
        </w:rPr>
        <w:t xml:space="preserve">na </w:t>
      </w:r>
      <w:r w:rsidRPr="408522F8">
        <w:rPr>
          <w:sz w:val="24"/>
          <w:szCs w:val="24"/>
        </w:rPr>
        <w:t xml:space="preserve">kierunku Budownictwo </w:t>
      </w:r>
      <w:r w:rsidRPr="408522F8" w:rsidR="00CC3A59">
        <w:rPr>
          <w:sz w:val="24"/>
          <w:szCs w:val="24"/>
        </w:rPr>
        <w:t xml:space="preserve">na Wydziale Inżynierii Lądowej </w:t>
      </w:r>
      <w:r w:rsidRPr="408522F8" w:rsidR="00AF2965">
        <w:rPr>
          <w:sz w:val="24"/>
          <w:szCs w:val="24"/>
        </w:rPr>
        <w:t xml:space="preserve">Politechniki Warszawskiej </w:t>
      </w:r>
      <w:r w:rsidRPr="408522F8">
        <w:rPr>
          <w:sz w:val="24"/>
          <w:szCs w:val="24"/>
        </w:rPr>
        <w:t>są odpłatne</w:t>
      </w:r>
      <w:r w:rsidRPr="408522F8" w:rsidR="0062649C">
        <w:rPr>
          <w:sz w:val="24"/>
          <w:szCs w:val="24"/>
        </w:rPr>
        <w:t>*</w:t>
      </w:r>
      <w:r w:rsidRPr="408522F8">
        <w:rPr>
          <w:sz w:val="24"/>
          <w:szCs w:val="24"/>
        </w:rPr>
        <w:t>.</w:t>
      </w:r>
    </w:p>
    <w:p w:rsidR="0062649C" w:rsidP="00E9578E" w:rsidRDefault="00E9578E" w14:paraId="275FAA47" w14:textId="0D36ABF3">
      <w:pPr>
        <w:spacing w:after="0" w:line="360" w:lineRule="auto"/>
        <w:jc w:val="both"/>
        <w:rPr>
          <w:b/>
          <w:sz w:val="24"/>
          <w:szCs w:val="24"/>
        </w:rPr>
      </w:pPr>
      <w:r w:rsidRPr="0062649C">
        <w:rPr>
          <w:b/>
          <w:bCs/>
          <w:sz w:val="24"/>
          <w:szCs w:val="24"/>
        </w:rPr>
        <w:t xml:space="preserve">Zobowiązuję się do wniesienia opłaty za pierwszy semestr nauki </w:t>
      </w:r>
      <w:r w:rsidRPr="0062649C" w:rsidR="00E22456">
        <w:rPr>
          <w:b/>
          <w:bCs/>
          <w:sz w:val="24"/>
          <w:szCs w:val="24"/>
        </w:rPr>
        <w:t xml:space="preserve">przed </w:t>
      </w:r>
      <w:r w:rsidR="00E11695">
        <w:rPr>
          <w:b/>
          <w:bCs/>
          <w:sz w:val="24"/>
          <w:szCs w:val="24"/>
        </w:rPr>
        <w:t>rozpoczęciem semestru</w:t>
      </w:r>
      <w:r w:rsidRPr="00E9578E">
        <w:rPr>
          <w:b/>
          <w:sz w:val="24"/>
          <w:szCs w:val="24"/>
        </w:rPr>
        <w:t>.</w:t>
      </w:r>
    </w:p>
    <w:p w:rsidR="0062649C" w:rsidP="002B2489" w:rsidRDefault="0062649C" w14:paraId="0B8A184A" w14:textId="3B85B035">
      <w:pPr>
        <w:pStyle w:val="NormalWeb"/>
        <w:rPr>
          <w:sz w:val="22"/>
          <w:szCs w:val="22"/>
        </w:rPr>
      </w:pPr>
      <w:r w:rsidRPr="3E6410F9" w:rsidR="0062649C">
        <w:rPr>
          <w:sz w:val="22"/>
          <w:szCs w:val="22"/>
        </w:rPr>
        <w:t>Opłata semestralna za studia</w:t>
      </w:r>
      <w:r w:rsidRPr="3E6410F9" w:rsidR="002B2489">
        <w:rPr>
          <w:sz w:val="22"/>
          <w:szCs w:val="22"/>
        </w:rPr>
        <w:t xml:space="preserve"> </w:t>
      </w:r>
      <w:r w:rsidRPr="3E6410F9" w:rsidR="0062649C">
        <w:rPr>
          <w:sz w:val="22"/>
          <w:szCs w:val="22"/>
        </w:rPr>
        <w:t>niestacjonarne I stopnia wynosi</w:t>
      </w:r>
      <w:r w:rsidRPr="3E6410F9" w:rsidR="002B2489">
        <w:rPr>
          <w:sz w:val="22"/>
          <w:szCs w:val="22"/>
        </w:rPr>
        <w:t>:</w:t>
      </w:r>
    </w:p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20"/>
      </w:tblGrid>
      <w:tr w:rsidRPr="006C63B9" w:rsidR="005F2B6A" w:rsidTr="408522F8" w14:paraId="2AD846BB" w14:textId="77777777">
        <w:trPr>
          <w:trHeight w:val="376"/>
        </w:trPr>
        <w:tc>
          <w:tcPr>
            <w:tcW w:w="10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vAlign w:val="center"/>
            <w:hideMark/>
          </w:tcPr>
          <w:p w:rsidRPr="006C63B9" w:rsidR="005F2B6A" w:rsidRDefault="005F2B6A" w14:paraId="1AB849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bookmarkStart w:name="_Hlk173225773" w:id="0"/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Budownictwo I stopnia - opłata za 1 ECTS</w:t>
            </w:r>
            <w:r w:rsidRPr="006C63B9"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 </w:t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wynosi</w:t>
            </w:r>
            <w:r w:rsidRPr="006C63B9">
              <w:rPr>
                <w:rFonts w:ascii="Calibri" w:hAnsi="Calibri" w:eastAsia="Times New Roman" w:cs="Calibri"/>
                <w:color w:val="000000"/>
                <w:lang w:eastAsia="pl-PL"/>
              </w:rPr>
              <w:t>:</w:t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 167,25 zł</w:t>
            </w:r>
          </w:p>
        </w:tc>
      </w:tr>
      <w:tr w:rsidRPr="006C63B9" w:rsidR="005F2B6A" w:rsidTr="408522F8" w14:paraId="63A337F3" w14:textId="77777777">
        <w:trPr>
          <w:gridAfter w:val="1"/>
          <w:wAfter w:w="20" w:type="dxa"/>
          <w:trHeight w:val="179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461E2BD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1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(28 ECTS) 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0E84513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sem. 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 (29 ECTS)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052B6A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3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(29 ECTS)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6DAF84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4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(25 ECTS)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017F5D3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5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(25 ECTS) 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0E26F8D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6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(28 ECTS)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08253A5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7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(24 ECTS)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173C89C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8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(20 ECTS)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RDefault="005F2B6A" w14:paraId="087DF8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sem. 9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br/>
            </w:r>
            <w:r w:rsidRPr="006C63B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(32 ECTS)</w:t>
            </w:r>
          </w:p>
        </w:tc>
      </w:tr>
      <w:tr w:rsidRPr="006C63B9" w:rsidR="005F2B6A" w:rsidTr="408522F8" w14:paraId="158231C6" w14:textId="77777777">
        <w:trPr>
          <w:gridAfter w:val="1"/>
          <w:wAfter w:w="20" w:type="dxa"/>
          <w:trHeight w:val="179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07A640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4 683,00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0FF9E1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4 850,25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0052D0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4 850,25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04253D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4 181,25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23A8F2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4 181,25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237CD8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4 683,00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078EB0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4 014,00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080891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3 345,00 zł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C63B9" w:rsidR="005F2B6A" w:rsidP="408522F8" w:rsidRDefault="17105138" w14:paraId="4BBC65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 w:rsidRPr="408522F8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5 352,00 zł</w:t>
            </w:r>
          </w:p>
        </w:tc>
      </w:tr>
      <w:bookmarkEnd w:id="0"/>
    </w:tbl>
    <w:p w:rsidR="1F7CF8A3" w:rsidP="1F7CF8A3" w:rsidRDefault="1F7CF8A3" w14:paraId="4F92E930" w14:textId="315578B6">
      <w:pPr>
        <w:pStyle w:val="NormalWeb"/>
        <w:jc w:val="both"/>
        <w:rPr>
          <w:sz w:val="18"/>
          <w:szCs w:val="18"/>
        </w:rPr>
      </w:pPr>
    </w:p>
    <w:p w:rsidRPr="002B2489" w:rsidR="0062649C" w:rsidP="3E6410F9" w:rsidRDefault="002B2489" w14:paraId="5D21847E" w14:textId="02AC4D2E">
      <w:pPr>
        <w:pStyle w:val="Normal"/>
        <w:spacing w:before="240" w:beforeAutospacing="off" w:after="240" w:afterAutospacing="off"/>
        <w:jc w:val="both"/>
        <w:rPr>
          <w:sz w:val="18"/>
          <w:szCs w:val="18"/>
        </w:rPr>
      </w:pPr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*wysokości opłat </w:t>
      </w:r>
      <w:r w:rsidRPr="3E6410F9" w:rsidR="5C07FD91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pl-PL"/>
        </w:rPr>
        <w:t>dla studentów przyjętych na studia w roku akademickim 2024/2025, którzy są obywatelami polskimi</w:t>
      </w:r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albo obywatelami państw członkowskich Unii Europejskiej, Konfederacji Szwajcarskiej lub państw członkowskich Europejskiego Porozumienia o Wolnym Handlu (EFTA) – stron umowy o Europejskim Obszarze Gospodarczym i członków ich rodzin, mieszkających na terytorium Rzeczypospolitej Polskiej,</w:t>
      </w:r>
      <w:r w:rsidRPr="3E6410F9" w:rsidR="5C07FD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3E6410F9" w:rsidR="5C07FD91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pl-PL"/>
        </w:rPr>
        <w:t>obliczane są zgodnie z</w:t>
      </w:r>
      <w:r w:rsidRPr="3E6410F9" w:rsidR="5C07FD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  <w:hyperlink r:id="Rcc6234fa77294691">
        <w:r w:rsidRPr="3E6410F9" w:rsidR="5C07FD91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000FF"/>
            <w:sz w:val="18"/>
            <w:szCs w:val="18"/>
            <w:u w:val="single"/>
            <w:lang w:val="pl-PL"/>
          </w:rPr>
          <w:t>Decyzją nr 138/2024 Rektora Politechniki Warszawskiej z dnia 18 czerwca 2024 r.</w:t>
        </w:r>
      </w:hyperlink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w sprawie wysokości opłat za kształcenie w roku akademickim 2024/2025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</w:t>
      </w:r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Dz.Urz</w:t>
      </w:r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. UE L 29 z 31.01.2020 r., str. 7, z </w:t>
      </w:r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późn</w:t>
      </w:r>
      <w:r w:rsidRPr="3E6410F9" w:rsidR="5C07FD91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. zm.) oraz członków ich rodzin, mieszkających na terytorium Rzeczypospolitej Polskiej.</w:t>
      </w:r>
    </w:p>
    <w:p w:rsidRPr="002B2489" w:rsidR="0062649C" w:rsidP="002B2489" w:rsidRDefault="002B2489" w14:paraId="25E17D7E" w14:textId="2969E956">
      <w:pPr>
        <w:pStyle w:val="NormalWeb"/>
        <w:jc w:val="both"/>
        <w:rPr>
          <w:sz w:val="18"/>
          <w:szCs w:val="18"/>
        </w:rPr>
      </w:pPr>
    </w:p>
    <w:p w:rsidR="0062649C" w:rsidP="00E9578E" w:rsidRDefault="0062649C" w14:paraId="4EA3897D" w14:textId="77777777">
      <w:pPr>
        <w:spacing w:after="0" w:line="360" w:lineRule="auto"/>
        <w:jc w:val="both"/>
        <w:rPr>
          <w:b/>
          <w:sz w:val="24"/>
          <w:szCs w:val="24"/>
        </w:rPr>
      </w:pPr>
    </w:p>
    <w:p w:rsidR="004528AB" w:rsidP="00E9578E" w:rsidRDefault="004528AB" w14:paraId="4A20119B" w14:textId="77777777">
      <w:pPr>
        <w:spacing w:after="0" w:line="360" w:lineRule="auto"/>
        <w:jc w:val="both"/>
        <w:rPr>
          <w:b/>
          <w:sz w:val="24"/>
          <w:szCs w:val="24"/>
        </w:rPr>
      </w:pPr>
    </w:p>
    <w:p w:rsidR="004528AB" w:rsidP="00E9578E" w:rsidRDefault="004528AB" w14:paraId="4B505215" w14:textId="77777777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:rsidRPr="004528AB" w:rsidR="009E07CE" w:rsidP="00EF2427" w:rsidRDefault="009E07CE" w14:paraId="6554FF2A" w14:textId="77777777">
      <w:pPr>
        <w:spacing w:after="0" w:line="360" w:lineRule="auto"/>
        <w:ind w:left="5664" w:firstLine="708"/>
        <w:jc w:val="both"/>
        <w:rPr>
          <w:i/>
          <w:sz w:val="20"/>
          <w:szCs w:val="20"/>
        </w:rPr>
      </w:pPr>
    </w:p>
    <w:sectPr w:rsidRPr="004528AB" w:rsidR="009E07CE" w:rsidSect="004528AB">
      <w:pgSz w:w="11906" w:h="16838" w:orient="portrait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0C3"/>
    <w:multiLevelType w:val="hybridMultilevel"/>
    <w:tmpl w:val="CB24D744"/>
    <w:lvl w:ilvl="0" w:tplc="15D4A83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C93ACF"/>
    <w:multiLevelType w:val="hybridMultilevel"/>
    <w:tmpl w:val="705A8EF4"/>
    <w:lvl w:ilvl="0" w:tplc="D6367DD2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758079">
    <w:abstractNumId w:val="0"/>
  </w:num>
  <w:num w:numId="2" w16cid:durableId="4480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020D87"/>
    <w:rsid w:val="00261EBB"/>
    <w:rsid w:val="002B2489"/>
    <w:rsid w:val="004528AB"/>
    <w:rsid w:val="00494BB1"/>
    <w:rsid w:val="005D54C3"/>
    <w:rsid w:val="005F2B6A"/>
    <w:rsid w:val="0062649C"/>
    <w:rsid w:val="0068668E"/>
    <w:rsid w:val="00695711"/>
    <w:rsid w:val="006B3125"/>
    <w:rsid w:val="006B4A0A"/>
    <w:rsid w:val="006C2A9B"/>
    <w:rsid w:val="007B21E5"/>
    <w:rsid w:val="008015DB"/>
    <w:rsid w:val="00843945"/>
    <w:rsid w:val="008C4FAE"/>
    <w:rsid w:val="0097358C"/>
    <w:rsid w:val="009C03F6"/>
    <w:rsid w:val="009E07CE"/>
    <w:rsid w:val="00A0408A"/>
    <w:rsid w:val="00A236F1"/>
    <w:rsid w:val="00AF2965"/>
    <w:rsid w:val="00CC3A59"/>
    <w:rsid w:val="00D250EF"/>
    <w:rsid w:val="00E0325B"/>
    <w:rsid w:val="00E11695"/>
    <w:rsid w:val="00E22456"/>
    <w:rsid w:val="00E95312"/>
    <w:rsid w:val="00E9578E"/>
    <w:rsid w:val="00EB658E"/>
    <w:rsid w:val="00EF2427"/>
    <w:rsid w:val="00F64863"/>
    <w:rsid w:val="00F94ECA"/>
    <w:rsid w:val="0EFF0DA1"/>
    <w:rsid w:val="17105138"/>
    <w:rsid w:val="1F7CF8A3"/>
    <w:rsid w:val="2413E68A"/>
    <w:rsid w:val="3E6410F9"/>
    <w:rsid w:val="400FE339"/>
    <w:rsid w:val="408522F8"/>
    <w:rsid w:val="5099C1CF"/>
    <w:rsid w:val="5C07FD91"/>
    <w:rsid w:val="77C36E1E"/>
    <w:rsid w:val="7BFCD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BE18"/>
  <w15:docId w15:val="{9F2719E7-39CA-4D20-ADDD-620EC16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A0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A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64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264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649C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bip.pw.edu.pl/Wewnetrzne-akty-prawne/Dokumenty-Rektora-PW/Decyzje-Rektora/2024/Decyzja-nr-138-2024-Rektora-Politechniki-Warszawskiej-z-dnia-18-czerwca-2024-r" TargetMode="External" Id="Rcc6234fa77294691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3" ma:contentTypeDescription="Utwórz nowy dokument." ma:contentTypeScope="" ma:versionID="372505f688d5b97d871858bed90d3ea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6656d113e51a1b9da6c545a2e621e761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DB02C-50F8-4A54-B860-63E7DC37D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79853-F476-451F-9EE8-E68FFF7BE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505A4-CB1D-4A65-9073-217D1130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PW WIL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Stoczkiewicz</dc:creator>
  <keywords/>
  <lastModifiedBy>Stoczkiewicz Anna</lastModifiedBy>
  <revision>12</revision>
  <lastPrinted>2019-08-01T19:48:00.0000000Z</lastPrinted>
  <dcterms:created xsi:type="dcterms:W3CDTF">2024-07-30T16:58:00.0000000Z</dcterms:created>
  <dcterms:modified xsi:type="dcterms:W3CDTF">2024-07-30T15:53:08.2692788Z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